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Ind w:w="-252" w:type="dxa"/>
        <w:tblLook w:val="01E0"/>
      </w:tblPr>
      <w:tblGrid>
        <w:gridCol w:w="3420"/>
        <w:gridCol w:w="6750"/>
      </w:tblGrid>
      <w:tr w:rsidR="00CF557B" w:rsidRPr="00545A5A" w:rsidTr="00C5584E">
        <w:tc>
          <w:tcPr>
            <w:tcW w:w="3420" w:type="dxa"/>
          </w:tcPr>
          <w:p w:rsidR="00CF557B" w:rsidRPr="00545A5A" w:rsidRDefault="00CF557B" w:rsidP="00341275">
            <w:pPr>
              <w:pStyle w:val="BodyText"/>
              <w:rPr>
                <w:rFonts w:ascii="Times New Roman" w:hAnsi="Times New Roman"/>
              </w:rPr>
            </w:pPr>
            <w:r w:rsidRPr="00545A5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ÒA</w:t>
            </w:r>
            <w:r w:rsidRPr="00545A5A">
              <w:rPr>
                <w:rFonts w:ascii="Times New Roman" w:hAnsi="Times New Roman"/>
              </w:rPr>
              <w:t xml:space="preserve"> ÁN NHÂN DÂN THÀNH PHỐ HÀ NỘI</w:t>
            </w:r>
          </w:p>
          <w:p w:rsidR="00CF557B" w:rsidRPr="00545A5A" w:rsidRDefault="00CF557B" w:rsidP="00341275">
            <w:pPr>
              <w:pStyle w:val="Heading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BAN</w:t>
            </w:r>
            <w:r w:rsidR="000F7235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SƠ </w:t>
            </w:r>
            <w:r w:rsidRPr="00545A5A">
              <w:rPr>
                <w:rFonts w:ascii="Times New Roman" w:hAnsi="Times New Roman"/>
                <w:sz w:val="26"/>
              </w:rPr>
              <w:t xml:space="preserve">TUYỂN </w:t>
            </w:r>
          </w:p>
          <w:p w:rsidR="00CF557B" w:rsidRPr="00C5584E" w:rsidRDefault="00265D67" w:rsidP="00C5584E">
            <w:pPr>
              <w:spacing w:befor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D67"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9pt;margin-top:1.4pt;width:44.35pt;height:0;z-index:251658240" o:connectortype="straight"/>
              </w:pict>
            </w:r>
            <w:r w:rsidR="00CF557B" w:rsidRPr="00C5584E">
              <w:rPr>
                <w:rFonts w:ascii="Times New Roman" w:hAnsi="Times New Roman"/>
                <w:sz w:val="28"/>
                <w:szCs w:val="28"/>
              </w:rPr>
              <w:t>Số:</w:t>
            </w:r>
            <w:r w:rsidR="006C0A51" w:rsidRPr="00C55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57B" w:rsidRPr="00E811B2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CF557B" w:rsidRPr="00C5584E">
              <w:rPr>
                <w:rFonts w:ascii="Times New Roman" w:hAnsi="Times New Roman"/>
                <w:sz w:val="28"/>
                <w:szCs w:val="28"/>
              </w:rPr>
              <w:t>/TB-BST</w:t>
            </w:r>
          </w:p>
        </w:tc>
        <w:tc>
          <w:tcPr>
            <w:tcW w:w="6750" w:type="dxa"/>
          </w:tcPr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b/>
              </w:rPr>
            </w:pPr>
            <w:r w:rsidRPr="00545A5A">
              <w:rPr>
                <w:rFonts w:ascii="Times New Roman" w:hAnsi="Times New Roman"/>
                <w:b/>
              </w:rPr>
              <w:t>CỘNG H</w:t>
            </w:r>
            <w:r>
              <w:rPr>
                <w:rFonts w:ascii="Times New Roman" w:hAnsi="Times New Roman"/>
                <w:b/>
              </w:rPr>
              <w:t>ÒA</w:t>
            </w:r>
            <w:r w:rsidRPr="00545A5A">
              <w:rPr>
                <w:rFonts w:ascii="Times New Roman" w:hAnsi="Times New Roman"/>
                <w:b/>
              </w:rPr>
              <w:t xml:space="preserve"> XÃ HỘI CHỦ NGHĨA VIỆT NAM</w:t>
            </w: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5A5A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CF557B" w:rsidRPr="00B36329" w:rsidRDefault="00265D67" w:rsidP="00341275">
            <w:pPr>
              <w:spacing w:after="240" w:line="1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32" style="position:absolute;left:0;text-align:left;margin-left:78.9pt;margin-top:2.65pt;width:168.25pt;height:0;z-index:251659264" o:connectortype="straight"/>
              </w:pict>
            </w:r>
          </w:p>
          <w:p w:rsidR="00CF557B" w:rsidRPr="00545A5A" w:rsidRDefault="00CF557B" w:rsidP="00C5584E">
            <w:pPr>
              <w:spacing w:before="48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H</w:t>
            </w:r>
            <w:r w:rsidRPr="00B36329">
              <w:rPr>
                <w:rFonts w:ascii="Times New Roman" w:hAnsi="Times New Roman"/>
                <w:i/>
                <w:sz w:val="32"/>
                <w:szCs w:val="28"/>
              </w:rPr>
              <w:t>à</w:t>
            </w:r>
            <w:r w:rsidR="00142284">
              <w:rPr>
                <w:rFonts w:ascii="Times New Roman" w:hAnsi="Times New Roman"/>
                <w:i/>
                <w:sz w:val="28"/>
                <w:szCs w:val="28"/>
              </w:rPr>
              <w:t xml:space="preserve"> Nội, ngày  </w:t>
            </w:r>
            <w:r w:rsidR="00F83402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142284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545A5A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545A5A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C5584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F557B" w:rsidRPr="00545A5A" w:rsidRDefault="00CF557B" w:rsidP="006422CF">
      <w:pPr>
        <w:jc w:val="center"/>
        <w:rPr>
          <w:rFonts w:ascii="Times New Roman" w:hAnsi="Times New Roman"/>
          <w:b/>
          <w:sz w:val="16"/>
          <w:szCs w:val="16"/>
        </w:rPr>
      </w:pPr>
    </w:p>
    <w:p w:rsidR="00CF557B" w:rsidRPr="00545A5A" w:rsidRDefault="00CF557B" w:rsidP="006422CF">
      <w:pPr>
        <w:spacing w:before="120"/>
        <w:jc w:val="center"/>
        <w:rPr>
          <w:rFonts w:ascii="Times New Roman" w:hAnsi="Times New Roman"/>
          <w:b/>
          <w:sz w:val="28"/>
          <w:szCs w:val="29"/>
        </w:rPr>
      </w:pPr>
      <w:r w:rsidRPr="00545A5A">
        <w:rPr>
          <w:rFonts w:ascii="Times New Roman" w:hAnsi="Times New Roman"/>
          <w:b/>
          <w:sz w:val="28"/>
          <w:szCs w:val="29"/>
        </w:rPr>
        <w:t>THÔNG BÁO</w:t>
      </w:r>
    </w:p>
    <w:p w:rsidR="00CF557B" w:rsidRDefault="00CF557B" w:rsidP="006422CF">
      <w:pPr>
        <w:jc w:val="center"/>
        <w:rPr>
          <w:rFonts w:ascii="Times New Roman" w:hAnsi="Times New Roman"/>
          <w:b/>
          <w:sz w:val="28"/>
          <w:szCs w:val="29"/>
        </w:rPr>
      </w:pPr>
      <w:r w:rsidRPr="00545A5A">
        <w:rPr>
          <w:rFonts w:ascii="Times New Roman" w:hAnsi="Times New Roman"/>
          <w:b/>
          <w:sz w:val="28"/>
          <w:szCs w:val="29"/>
        </w:rPr>
        <w:t xml:space="preserve">Về việc sơ tuyển </w:t>
      </w:r>
      <w:r>
        <w:rPr>
          <w:rFonts w:ascii="Times New Roman" w:hAnsi="Times New Roman"/>
          <w:b/>
          <w:sz w:val="28"/>
          <w:szCs w:val="29"/>
        </w:rPr>
        <w:t xml:space="preserve">vào Học viện Tòa án </w:t>
      </w:r>
    </w:p>
    <w:p w:rsidR="00CF557B" w:rsidRPr="00C5584E" w:rsidRDefault="00265D67" w:rsidP="00C5584E">
      <w:pPr>
        <w:tabs>
          <w:tab w:val="center" w:pos="4680"/>
          <w:tab w:val="left" w:pos="6448"/>
        </w:tabs>
        <w:spacing w:after="120" w:line="140" w:lineRule="exact"/>
        <w:rPr>
          <w:rFonts w:ascii="Times New Roman" w:hAnsi="Times New Roman"/>
          <w:bCs/>
          <w:sz w:val="28"/>
          <w:szCs w:val="29"/>
        </w:rPr>
      </w:pPr>
      <w:r>
        <w:rPr>
          <w:rFonts w:ascii="Times New Roman" w:hAnsi="Times New Roman"/>
          <w:bCs/>
          <w:noProof/>
          <w:sz w:val="28"/>
          <w:szCs w:val="29"/>
        </w:rPr>
        <w:pict>
          <v:shape id="_x0000_s1028" type="#_x0000_t32" style="position:absolute;margin-left:185.2pt;margin-top:2pt;width:98pt;height:0;z-index:251660288" o:connectortype="straight"/>
        </w:pict>
      </w:r>
      <w:r w:rsidR="00CF557B">
        <w:rPr>
          <w:rFonts w:ascii="Times New Roman" w:hAnsi="Times New Roman"/>
          <w:bCs/>
          <w:sz w:val="28"/>
          <w:szCs w:val="29"/>
        </w:rPr>
        <w:tab/>
      </w:r>
      <w:r w:rsidR="00CF557B">
        <w:rPr>
          <w:rFonts w:ascii="Times New Roman" w:hAnsi="Times New Roman"/>
          <w:bCs/>
          <w:sz w:val="28"/>
          <w:szCs w:val="29"/>
        </w:rPr>
        <w:tab/>
      </w:r>
    </w:p>
    <w:p w:rsidR="00CF557B" w:rsidRPr="006422CF" w:rsidRDefault="00CF557B" w:rsidP="006C0A51">
      <w:pPr>
        <w:spacing w:before="240" w:after="48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C0A51">
        <w:rPr>
          <w:rFonts w:ascii="Times New Roman" w:hAnsi="Times New Roman"/>
          <w:sz w:val="28"/>
          <w:szCs w:val="28"/>
        </w:rPr>
        <w:t>Kính gửi:</w:t>
      </w:r>
      <w:r w:rsidR="006C0A51">
        <w:rPr>
          <w:rFonts w:ascii="Times New Roman" w:hAnsi="Times New Roman"/>
          <w:b/>
          <w:sz w:val="28"/>
          <w:szCs w:val="28"/>
        </w:rPr>
        <w:t xml:space="preserve"> </w:t>
      </w:r>
      <w:r w:rsidR="00F07FD2">
        <w:rPr>
          <w:rFonts w:ascii="Times New Roman" w:hAnsi="Times New Roman"/>
          <w:b/>
          <w:noProof/>
          <w:sz w:val="28"/>
          <w:szCs w:val="28"/>
        </w:rPr>
        <w:t>Chánh án Tòa án nhân dân cấp huyện, thành phố Hà Nội</w:t>
      </w:r>
    </w:p>
    <w:p w:rsidR="00DF7AB0" w:rsidRPr="00DF7AB0" w:rsidRDefault="00DF7AB0" w:rsidP="0053042E">
      <w:pPr>
        <w:pStyle w:val="BodyTextIndent"/>
        <w:spacing w:after="120" w:line="288" w:lineRule="auto"/>
        <w:rPr>
          <w:rFonts w:ascii="Times New Roman" w:hAnsi="Times New Roman"/>
          <w:szCs w:val="28"/>
        </w:rPr>
      </w:pPr>
      <w:r w:rsidRPr="00DF7AB0">
        <w:rPr>
          <w:rFonts w:ascii="Times New Roman" w:hAnsi="Times New Roman"/>
          <w:szCs w:val="28"/>
        </w:rPr>
        <w:t>Căn cứ Công văn số 97/TANDTC-HVTA ngày 07/3/2019 của Tòa án nhân dân tối cao về việc hướng dẫn công tác sơ tuyển vào Học viện Tòa án năm 2019</w:t>
      </w:r>
      <w:r>
        <w:rPr>
          <w:rFonts w:ascii="Times New Roman" w:hAnsi="Times New Roman"/>
          <w:szCs w:val="28"/>
        </w:rPr>
        <w:t>;</w:t>
      </w:r>
    </w:p>
    <w:p w:rsidR="00CF557B" w:rsidRPr="006422CF" w:rsidRDefault="00CF557B" w:rsidP="0053042E">
      <w:pPr>
        <w:pStyle w:val="BodyTextIndent"/>
        <w:spacing w:after="120" w:line="288" w:lineRule="auto"/>
        <w:rPr>
          <w:rFonts w:ascii="Times New Roman" w:hAnsi="Times New Roman"/>
          <w:szCs w:val="28"/>
        </w:rPr>
      </w:pPr>
      <w:r w:rsidRPr="006422CF">
        <w:rPr>
          <w:rFonts w:ascii="Times New Roman" w:hAnsi="Times New Roman"/>
          <w:szCs w:val="28"/>
        </w:rPr>
        <w:t>Ban sơ tuyển thí sinh xét tuyển vào Học viện Tòa án của Toà án nhân</w:t>
      </w:r>
      <w:r>
        <w:rPr>
          <w:rFonts w:ascii="Times New Roman" w:hAnsi="Times New Roman"/>
          <w:szCs w:val="28"/>
        </w:rPr>
        <w:t xml:space="preserve"> dân thành phố Hà Nội</w:t>
      </w:r>
      <w:r w:rsidR="005F3309">
        <w:rPr>
          <w:rFonts w:ascii="Times New Roman" w:hAnsi="Times New Roman"/>
          <w:szCs w:val="28"/>
        </w:rPr>
        <w:t xml:space="preserve"> đề nghị Lãnh đạo các đơn vị thuộc Tòa án nhân dân hai cấp</w:t>
      </w:r>
      <w:r>
        <w:rPr>
          <w:rFonts w:ascii="Times New Roman" w:hAnsi="Times New Roman"/>
          <w:szCs w:val="28"/>
        </w:rPr>
        <w:t xml:space="preserve"> thông báo</w:t>
      </w:r>
      <w:r w:rsidR="000F7235">
        <w:rPr>
          <w:rFonts w:ascii="Times New Roman" w:hAnsi="Times New Roman"/>
          <w:szCs w:val="28"/>
        </w:rPr>
        <w:t xml:space="preserve"> </w:t>
      </w:r>
      <w:r w:rsidR="005F3309">
        <w:rPr>
          <w:rFonts w:ascii="Times New Roman" w:hAnsi="Times New Roman"/>
          <w:noProof/>
          <w:szCs w:val="28"/>
        </w:rPr>
        <w:t>đến các thí sinh đ</w:t>
      </w:r>
      <w:r w:rsidR="00F83402">
        <w:rPr>
          <w:rFonts w:ascii="Times New Roman" w:hAnsi="Times New Roman"/>
          <w:noProof/>
          <w:szCs w:val="28"/>
        </w:rPr>
        <w:t>ã nộp hồ sơ sơ tuyển vào Học việ</w:t>
      </w:r>
      <w:r w:rsidR="005F3309">
        <w:rPr>
          <w:rFonts w:ascii="Times New Roman" w:hAnsi="Times New Roman"/>
          <w:noProof/>
          <w:szCs w:val="28"/>
        </w:rPr>
        <w:t>n Tòa án tại đơn vị mình</w:t>
      </w:r>
      <w:r w:rsidR="000F7235">
        <w:rPr>
          <w:rFonts w:ascii="Times New Roman" w:hAnsi="Times New Roman"/>
          <w:noProof/>
          <w:szCs w:val="28"/>
        </w:rPr>
        <w:t xml:space="preserve"> </w:t>
      </w:r>
      <w:r w:rsidR="005F3309">
        <w:rPr>
          <w:rFonts w:ascii="Times New Roman" w:hAnsi="Times New Roman"/>
          <w:szCs w:val="28"/>
        </w:rPr>
        <w:t>thời gian, địa điểm và các tài liệu phục vụ công tác sơ tuyển như sau:</w:t>
      </w:r>
    </w:p>
    <w:p w:rsidR="00FD0A4F" w:rsidRPr="00FD0A4F" w:rsidRDefault="00CF557B" w:rsidP="0053042E">
      <w:pPr>
        <w:pStyle w:val="ListParagraph"/>
        <w:numPr>
          <w:ilvl w:val="0"/>
          <w:numId w:val="3"/>
        </w:numPr>
        <w:spacing w:before="120" w:after="12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FD0A4F">
        <w:rPr>
          <w:rFonts w:ascii="Times New Roman" w:hAnsi="Times New Roman" w:cs="Arial"/>
          <w:b/>
          <w:sz w:val="28"/>
          <w:szCs w:val="28"/>
        </w:rPr>
        <w:t>Đị</w:t>
      </w:r>
      <w:r w:rsidRPr="00FD0A4F">
        <w:rPr>
          <w:rFonts w:ascii="Times New Roman" w:hAnsi="Times New Roman"/>
          <w:b/>
          <w:sz w:val="28"/>
          <w:szCs w:val="28"/>
        </w:rPr>
        <w:t xml:space="preserve">a </w:t>
      </w:r>
      <w:r w:rsidRPr="00FD0A4F">
        <w:rPr>
          <w:rFonts w:ascii="Times New Roman" w:hAnsi="Times New Roman" w:cs="Arial"/>
          <w:b/>
          <w:sz w:val="28"/>
          <w:szCs w:val="28"/>
        </w:rPr>
        <w:t>đ</w:t>
      </w:r>
      <w:r w:rsidRPr="00FD0A4F">
        <w:rPr>
          <w:rFonts w:ascii="Times New Roman" w:hAnsi="Times New Roman"/>
          <w:b/>
          <w:sz w:val="28"/>
          <w:szCs w:val="28"/>
        </w:rPr>
        <w:t>i</w:t>
      </w:r>
      <w:r w:rsidRPr="00FD0A4F">
        <w:rPr>
          <w:rFonts w:ascii="Times New Roman" w:hAnsi="Times New Roman" w:cs="Arial"/>
          <w:b/>
          <w:sz w:val="28"/>
          <w:szCs w:val="28"/>
        </w:rPr>
        <w:t>ể</w:t>
      </w:r>
      <w:r w:rsidR="00FD0A4F">
        <w:rPr>
          <w:rFonts w:ascii="Times New Roman" w:hAnsi="Times New Roman"/>
          <w:b/>
          <w:sz w:val="28"/>
          <w:szCs w:val="28"/>
        </w:rPr>
        <w:t>m</w:t>
      </w:r>
    </w:p>
    <w:p w:rsidR="00FD0A4F" w:rsidRPr="005016BC" w:rsidRDefault="00CF557B" w:rsidP="005016BC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13FD">
        <w:rPr>
          <w:rFonts w:ascii="Times New Roman" w:hAnsi="Times New Roman"/>
          <w:sz w:val="28"/>
          <w:szCs w:val="28"/>
        </w:rPr>
        <w:t>Phòng</w:t>
      </w:r>
      <w:r w:rsidRPr="005016BC">
        <w:rPr>
          <w:rFonts w:ascii="Times New Roman" w:hAnsi="Times New Roman"/>
          <w:sz w:val="28"/>
          <w:szCs w:val="28"/>
        </w:rPr>
        <w:t xml:space="preserve"> </w:t>
      </w:r>
      <w:r w:rsidR="006F13FD">
        <w:rPr>
          <w:rFonts w:ascii="Times New Roman" w:hAnsi="Times New Roman"/>
          <w:sz w:val="28"/>
          <w:szCs w:val="28"/>
        </w:rPr>
        <w:t>T7-120, tầng 7</w:t>
      </w:r>
      <w:r w:rsidRPr="005016BC">
        <w:rPr>
          <w:rFonts w:ascii="Times New Roman" w:hAnsi="Times New Roman"/>
          <w:sz w:val="28"/>
          <w:szCs w:val="28"/>
        </w:rPr>
        <w:t xml:space="preserve">, Trụ sở Toà án nhân dân </w:t>
      </w:r>
      <w:r w:rsidR="00485697" w:rsidRPr="005016BC">
        <w:rPr>
          <w:rFonts w:ascii="Times New Roman" w:hAnsi="Times New Roman"/>
          <w:sz w:val="28"/>
          <w:szCs w:val="28"/>
        </w:rPr>
        <w:t>thành phố</w:t>
      </w:r>
      <w:r w:rsidR="00FD0A4F" w:rsidRPr="005016BC">
        <w:rPr>
          <w:rFonts w:ascii="Times New Roman" w:hAnsi="Times New Roman"/>
          <w:sz w:val="28"/>
          <w:szCs w:val="28"/>
        </w:rPr>
        <w:t xml:space="preserve"> Hà Nội</w:t>
      </w:r>
      <w:r w:rsidR="005016BC" w:rsidRPr="005016BC">
        <w:rPr>
          <w:rFonts w:ascii="Times New Roman" w:hAnsi="Times New Roman"/>
          <w:sz w:val="28"/>
          <w:szCs w:val="28"/>
        </w:rPr>
        <w:t xml:space="preserve"> (ngõ 1, phố Phạm Văn Bạch, phường Yên Hòa, quận Cầu Giấy, thành phố Hà Nội)</w:t>
      </w:r>
      <w:r w:rsidR="00FD0A4F" w:rsidRPr="005016BC">
        <w:rPr>
          <w:rFonts w:ascii="Times New Roman" w:hAnsi="Times New Roman"/>
          <w:sz w:val="28"/>
          <w:szCs w:val="28"/>
        </w:rPr>
        <w:t>.</w:t>
      </w:r>
    </w:p>
    <w:p w:rsidR="008D0BF2" w:rsidRPr="00FD0A4F" w:rsidRDefault="00FD0A4F" w:rsidP="0053042E">
      <w:pPr>
        <w:pStyle w:val="ListParagraph"/>
        <w:numPr>
          <w:ilvl w:val="0"/>
          <w:numId w:val="3"/>
        </w:numPr>
        <w:spacing w:before="12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Thời gian</w:t>
      </w:r>
    </w:p>
    <w:p w:rsidR="008D0BF2" w:rsidRPr="00162611" w:rsidRDefault="008D0BF2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thí sinh</w:t>
      </w:r>
      <w:r w:rsidR="007139DA">
        <w:rPr>
          <w:rFonts w:ascii="Times New Roman" w:hAnsi="Times New Roman"/>
          <w:sz w:val="28"/>
          <w:szCs w:val="28"/>
        </w:rPr>
        <w:t xml:space="preserve"> nộp</w:t>
      </w:r>
      <w:r w:rsidR="00FD0A4F">
        <w:rPr>
          <w:rFonts w:ascii="Times New Roman" w:hAnsi="Times New Roman"/>
          <w:sz w:val="28"/>
          <w:szCs w:val="28"/>
        </w:rPr>
        <w:t xml:space="preserve"> hồ sơ sơ tuyển tại các đơn vị:</w:t>
      </w:r>
      <w:r w:rsidR="00593945">
        <w:rPr>
          <w:rFonts w:ascii="Times New Roman" w:hAnsi="Times New Roman"/>
          <w:sz w:val="28"/>
          <w:szCs w:val="28"/>
        </w:rPr>
        <w:t xml:space="preserve"> </w:t>
      </w:r>
      <w:r w:rsidR="00861884">
        <w:rPr>
          <w:rFonts w:ascii="Times New Roman" w:hAnsi="Times New Roman"/>
          <w:sz w:val="28"/>
          <w:szCs w:val="28"/>
        </w:rPr>
        <w:t>Long Biên, Hà Đông, Hoàn Kiếm, Hai Bà Trưng</w:t>
      </w:r>
      <w:r w:rsidR="00382492">
        <w:rPr>
          <w:rFonts w:ascii="Times New Roman" w:hAnsi="Times New Roman"/>
          <w:sz w:val="28"/>
          <w:szCs w:val="28"/>
        </w:rPr>
        <w:t xml:space="preserve">, Bắc Từ Liêm, Nam Từ Liêm, Thường Tín, </w:t>
      </w:r>
      <w:r w:rsidR="0037340C">
        <w:rPr>
          <w:rFonts w:ascii="Times New Roman" w:hAnsi="Times New Roman"/>
          <w:sz w:val="28"/>
          <w:szCs w:val="28"/>
        </w:rPr>
        <w:t>Gia Lâm</w:t>
      </w:r>
      <w:r w:rsidR="00730501">
        <w:rPr>
          <w:rFonts w:ascii="Times New Roman" w:hAnsi="Times New Roman"/>
          <w:sz w:val="28"/>
          <w:szCs w:val="28"/>
        </w:rPr>
        <w:t xml:space="preserve"> </w:t>
      </w:r>
      <w:r w:rsidR="00FD0A4F">
        <w:rPr>
          <w:rFonts w:ascii="Times New Roman" w:hAnsi="Times New Roman"/>
          <w:sz w:val="28"/>
          <w:szCs w:val="28"/>
        </w:rPr>
        <w:t xml:space="preserve">có mặt lúc </w:t>
      </w:r>
      <w:r w:rsidR="00FD0A4F" w:rsidRPr="00162611">
        <w:rPr>
          <w:rFonts w:ascii="Times New Roman" w:hAnsi="Times New Roman"/>
          <w:b/>
          <w:i/>
          <w:sz w:val="28"/>
          <w:szCs w:val="28"/>
        </w:rPr>
        <w:t>7h30’</w:t>
      </w:r>
      <w:r w:rsidR="00434DAB">
        <w:rPr>
          <w:rFonts w:ascii="Times New Roman" w:hAnsi="Times New Roman"/>
          <w:b/>
          <w:i/>
          <w:sz w:val="28"/>
          <w:szCs w:val="28"/>
        </w:rPr>
        <w:t xml:space="preserve"> t</w:t>
      </w:r>
      <w:r w:rsidR="00FD0A4F" w:rsidRPr="00162611">
        <w:rPr>
          <w:rFonts w:ascii="Times New Roman" w:hAnsi="Times New Roman"/>
          <w:b/>
          <w:i/>
          <w:sz w:val="28"/>
          <w:szCs w:val="28"/>
        </w:rPr>
        <w:t xml:space="preserve">hứ </w:t>
      </w:r>
      <w:r w:rsidR="00617230">
        <w:rPr>
          <w:rFonts w:ascii="Times New Roman" w:hAnsi="Times New Roman"/>
          <w:b/>
          <w:i/>
          <w:sz w:val="28"/>
          <w:szCs w:val="28"/>
        </w:rPr>
        <w:t>Tư ngày 24</w:t>
      </w:r>
      <w:r w:rsidR="00434DAB">
        <w:rPr>
          <w:rFonts w:ascii="Times New Roman" w:hAnsi="Times New Roman"/>
          <w:b/>
          <w:i/>
          <w:sz w:val="28"/>
          <w:szCs w:val="28"/>
        </w:rPr>
        <w:t>/4/2019</w:t>
      </w:r>
      <w:r w:rsidR="00FD0A4F" w:rsidRPr="00162611">
        <w:rPr>
          <w:rFonts w:ascii="Times New Roman" w:hAnsi="Times New Roman"/>
          <w:b/>
          <w:i/>
          <w:sz w:val="28"/>
          <w:szCs w:val="28"/>
        </w:rPr>
        <w:t>.</w:t>
      </w:r>
    </w:p>
    <w:p w:rsidR="00FD0A4F" w:rsidRDefault="00FD0A4F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A4F">
        <w:rPr>
          <w:rFonts w:ascii="Times New Roman" w:hAnsi="Times New Roman"/>
          <w:sz w:val="28"/>
          <w:szCs w:val="28"/>
        </w:rPr>
        <w:t>- Các thí sinh</w:t>
      </w:r>
      <w:r>
        <w:rPr>
          <w:rFonts w:ascii="Times New Roman" w:hAnsi="Times New Roman"/>
          <w:sz w:val="28"/>
          <w:szCs w:val="28"/>
        </w:rPr>
        <w:t xml:space="preserve"> nộp hồ sơ sơ tuyển tại các đơn vị: </w:t>
      </w:r>
      <w:r w:rsidR="00251152">
        <w:rPr>
          <w:rFonts w:ascii="Times New Roman" w:hAnsi="Times New Roman"/>
          <w:sz w:val="28"/>
          <w:szCs w:val="28"/>
        </w:rPr>
        <w:t>Ba Đình, Đống Đa, Thanh Oai, Quốc Oai</w:t>
      </w:r>
      <w:r w:rsidR="00266D7A">
        <w:rPr>
          <w:rFonts w:ascii="Times New Roman" w:hAnsi="Times New Roman"/>
          <w:sz w:val="28"/>
          <w:szCs w:val="28"/>
        </w:rPr>
        <w:t>, Thạch Thất, Ứng Hòa, Mê Linh</w:t>
      </w:r>
      <w:r w:rsidR="00730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có mặt lúc </w:t>
      </w:r>
      <w:r w:rsidR="00434DAB">
        <w:rPr>
          <w:rFonts w:ascii="Times New Roman" w:hAnsi="Times New Roman"/>
          <w:b/>
          <w:i/>
          <w:sz w:val="28"/>
          <w:szCs w:val="28"/>
        </w:rPr>
        <w:t>13h30’ t</w:t>
      </w:r>
      <w:r w:rsidR="00617230">
        <w:rPr>
          <w:rFonts w:ascii="Times New Roman" w:hAnsi="Times New Roman"/>
          <w:b/>
          <w:i/>
          <w:sz w:val="28"/>
          <w:szCs w:val="28"/>
        </w:rPr>
        <w:t>hứ Tư ngày 24</w:t>
      </w:r>
      <w:r w:rsidRPr="00162611">
        <w:rPr>
          <w:rFonts w:ascii="Times New Roman" w:hAnsi="Times New Roman"/>
          <w:b/>
          <w:i/>
          <w:sz w:val="28"/>
          <w:szCs w:val="28"/>
        </w:rPr>
        <w:t>/4/2018.</w:t>
      </w:r>
    </w:p>
    <w:p w:rsidR="00FD0A4F" w:rsidRPr="00162611" w:rsidRDefault="00FD0A4F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thí sinh nộp hồ sơ sơ tuyển tại các đơn vị:</w:t>
      </w:r>
      <w:r w:rsidR="00434DAB">
        <w:rPr>
          <w:rFonts w:ascii="Times New Roman" w:hAnsi="Times New Roman"/>
          <w:sz w:val="28"/>
          <w:szCs w:val="28"/>
        </w:rPr>
        <w:t xml:space="preserve"> </w:t>
      </w:r>
      <w:r w:rsidR="008B6769">
        <w:rPr>
          <w:rFonts w:ascii="Times New Roman" w:hAnsi="Times New Roman"/>
          <w:sz w:val="28"/>
          <w:szCs w:val="28"/>
        </w:rPr>
        <w:t xml:space="preserve">Hoàng Mai, Cầu Giấy, Phú Xuyên, Chương Mỹ, </w:t>
      </w:r>
      <w:r w:rsidR="00E23E2F">
        <w:rPr>
          <w:rFonts w:ascii="Times New Roman" w:hAnsi="Times New Roman"/>
          <w:sz w:val="28"/>
          <w:szCs w:val="28"/>
        </w:rPr>
        <w:t xml:space="preserve">Đan Phượng, </w:t>
      </w:r>
      <w:r w:rsidR="008B6769">
        <w:rPr>
          <w:rFonts w:ascii="Times New Roman" w:hAnsi="Times New Roman"/>
          <w:sz w:val="28"/>
          <w:szCs w:val="28"/>
        </w:rPr>
        <w:t>Hoài Đức, Thanh Trì, Phúc Thọ</w:t>
      </w:r>
      <w:r>
        <w:rPr>
          <w:rFonts w:ascii="Times New Roman" w:hAnsi="Times New Roman"/>
          <w:sz w:val="28"/>
          <w:szCs w:val="28"/>
        </w:rPr>
        <w:t xml:space="preserve"> có mặt lúc </w:t>
      </w:r>
      <w:r w:rsidRPr="00162611">
        <w:rPr>
          <w:rFonts w:ascii="Times New Roman" w:hAnsi="Times New Roman"/>
          <w:b/>
          <w:i/>
          <w:sz w:val="28"/>
          <w:szCs w:val="28"/>
        </w:rPr>
        <w:t xml:space="preserve">7h30’ </w:t>
      </w:r>
      <w:r w:rsidR="00617230">
        <w:rPr>
          <w:rFonts w:ascii="Times New Roman" w:hAnsi="Times New Roman"/>
          <w:b/>
          <w:i/>
          <w:sz w:val="28"/>
          <w:szCs w:val="28"/>
        </w:rPr>
        <w:t>thứ Năm</w:t>
      </w:r>
      <w:r w:rsidR="00304030">
        <w:rPr>
          <w:rFonts w:ascii="Times New Roman" w:hAnsi="Times New Roman"/>
          <w:b/>
          <w:i/>
          <w:sz w:val="28"/>
          <w:szCs w:val="28"/>
        </w:rPr>
        <w:t xml:space="preserve"> ngày </w:t>
      </w:r>
      <w:r w:rsidR="00617230">
        <w:rPr>
          <w:rFonts w:ascii="Times New Roman" w:hAnsi="Times New Roman"/>
          <w:b/>
          <w:i/>
          <w:sz w:val="28"/>
          <w:szCs w:val="28"/>
        </w:rPr>
        <w:t>25</w:t>
      </w:r>
      <w:r w:rsidR="00304030">
        <w:rPr>
          <w:rFonts w:ascii="Times New Roman" w:hAnsi="Times New Roman"/>
          <w:b/>
          <w:i/>
          <w:sz w:val="28"/>
          <w:szCs w:val="28"/>
        </w:rPr>
        <w:t>/</w:t>
      </w:r>
      <w:r w:rsidRPr="00162611">
        <w:rPr>
          <w:rFonts w:ascii="Times New Roman" w:hAnsi="Times New Roman"/>
          <w:b/>
          <w:i/>
          <w:sz w:val="28"/>
          <w:szCs w:val="28"/>
        </w:rPr>
        <w:t>4/2018.</w:t>
      </w:r>
    </w:p>
    <w:p w:rsidR="00FD0A4F" w:rsidRPr="00162611" w:rsidRDefault="00FD0A4F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thí sinh nộp hồ sơ sơ tuyển tại các đơn vị:</w:t>
      </w:r>
      <w:r w:rsidR="00434DAB">
        <w:rPr>
          <w:rFonts w:ascii="Times New Roman" w:hAnsi="Times New Roman"/>
          <w:sz w:val="28"/>
          <w:szCs w:val="28"/>
        </w:rPr>
        <w:t xml:space="preserve"> </w:t>
      </w:r>
      <w:r w:rsidR="00F937A1">
        <w:rPr>
          <w:rFonts w:ascii="Times New Roman" w:hAnsi="Times New Roman"/>
          <w:sz w:val="28"/>
          <w:szCs w:val="28"/>
        </w:rPr>
        <w:t xml:space="preserve">Thanh Xuân, </w:t>
      </w:r>
      <w:r w:rsidR="00E23E2F">
        <w:rPr>
          <w:rFonts w:ascii="Times New Roman" w:hAnsi="Times New Roman"/>
          <w:sz w:val="28"/>
          <w:szCs w:val="28"/>
        </w:rPr>
        <w:t xml:space="preserve">Tây Hồ, </w:t>
      </w:r>
      <w:r w:rsidR="00F937A1">
        <w:rPr>
          <w:rFonts w:ascii="Times New Roman" w:hAnsi="Times New Roman"/>
          <w:sz w:val="28"/>
          <w:szCs w:val="28"/>
        </w:rPr>
        <w:t>Đông Anh, Sóc Sơn, Mỹ Đức, Ba Vì, Sơn Tây</w:t>
      </w:r>
      <w:r>
        <w:rPr>
          <w:rFonts w:ascii="Times New Roman" w:hAnsi="Times New Roman"/>
          <w:sz w:val="28"/>
          <w:szCs w:val="28"/>
        </w:rPr>
        <w:t xml:space="preserve"> có mặt lúc </w:t>
      </w:r>
      <w:r w:rsidRPr="00162611">
        <w:rPr>
          <w:rFonts w:ascii="Times New Roman" w:hAnsi="Times New Roman"/>
          <w:b/>
          <w:i/>
          <w:sz w:val="28"/>
          <w:szCs w:val="28"/>
        </w:rPr>
        <w:t xml:space="preserve">13h30’ </w:t>
      </w:r>
      <w:r w:rsidR="00617230">
        <w:rPr>
          <w:rFonts w:ascii="Times New Roman" w:hAnsi="Times New Roman"/>
          <w:b/>
          <w:i/>
          <w:sz w:val="28"/>
          <w:szCs w:val="28"/>
        </w:rPr>
        <w:t>thứ Năm ngày 25</w:t>
      </w:r>
      <w:r w:rsidRPr="00162611">
        <w:rPr>
          <w:rFonts w:ascii="Times New Roman" w:hAnsi="Times New Roman"/>
          <w:b/>
          <w:i/>
          <w:sz w:val="28"/>
          <w:szCs w:val="28"/>
        </w:rPr>
        <w:t>/4/2018.</w:t>
      </w:r>
    </w:p>
    <w:p w:rsidR="00AF5C34" w:rsidRPr="00AF5C34" w:rsidRDefault="00B4617B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Lưu ý: </w:t>
      </w:r>
      <w:r w:rsidR="00AF5C34" w:rsidRPr="00AF5C34">
        <w:rPr>
          <w:rFonts w:ascii="Times New Roman" w:hAnsi="Times New Roman"/>
          <w:sz w:val="28"/>
          <w:szCs w:val="28"/>
        </w:rPr>
        <w:t>Tòa án nhân dân cấp huyện, thành phố Hà Nội chịu trách nhiệm về việc</w:t>
      </w:r>
      <w:r w:rsidR="002806A9">
        <w:rPr>
          <w:rFonts w:ascii="Times New Roman" w:hAnsi="Times New Roman"/>
          <w:sz w:val="28"/>
          <w:szCs w:val="28"/>
        </w:rPr>
        <w:t xml:space="preserve"> thông báo</w:t>
      </w:r>
      <w:r w:rsidR="00AF5C34" w:rsidRPr="00AF5C34">
        <w:rPr>
          <w:rFonts w:ascii="Times New Roman" w:hAnsi="Times New Roman"/>
          <w:sz w:val="28"/>
          <w:szCs w:val="28"/>
        </w:rPr>
        <w:t xml:space="preserve"> triệu</w:t>
      </w:r>
      <w:r w:rsidR="002806A9">
        <w:rPr>
          <w:rFonts w:ascii="Times New Roman" w:hAnsi="Times New Roman"/>
          <w:sz w:val="28"/>
          <w:szCs w:val="28"/>
        </w:rPr>
        <w:t xml:space="preserve"> tập thí sinh tham gia sơ tuyển.</w:t>
      </w:r>
      <w:r w:rsidR="00AF5C34" w:rsidRPr="00AF5C34">
        <w:rPr>
          <w:rFonts w:ascii="Times New Roman" w:hAnsi="Times New Roman"/>
          <w:sz w:val="28"/>
          <w:szCs w:val="28"/>
        </w:rPr>
        <w:t xml:space="preserve"> Tòa án nhân dân thành phố Hà Nội không thông báo </w:t>
      </w:r>
      <w:r w:rsidR="002806A9">
        <w:rPr>
          <w:rFonts w:ascii="Times New Roman" w:hAnsi="Times New Roman"/>
          <w:sz w:val="28"/>
          <w:szCs w:val="28"/>
        </w:rPr>
        <w:t>triệu tập</w:t>
      </w:r>
      <w:r w:rsidR="00AF5C34" w:rsidRPr="00AF5C34">
        <w:rPr>
          <w:rFonts w:ascii="Times New Roman" w:hAnsi="Times New Roman"/>
          <w:sz w:val="28"/>
          <w:szCs w:val="28"/>
        </w:rPr>
        <w:t xml:space="preserve"> thí sinh tham gia sơ tuyển.</w:t>
      </w:r>
    </w:p>
    <w:p w:rsidR="00CF557B" w:rsidRPr="00FD0A4F" w:rsidRDefault="00FD0A4F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0A4F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CF557B" w:rsidRPr="00FD0A4F">
        <w:rPr>
          <w:rFonts w:ascii="Times New Roman" w:hAnsi="Times New Roman"/>
          <w:b/>
          <w:sz w:val="28"/>
          <w:szCs w:val="28"/>
        </w:rPr>
        <w:t xml:space="preserve">Các </w:t>
      </w:r>
      <w:r>
        <w:rPr>
          <w:rFonts w:ascii="Times New Roman" w:hAnsi="Times New Roman"/>
          <w:b/>
          <w:sz w:val="28"/>
          <w:szCs w:val="28"/>
        </w:rPr>
        <w:t>tài liệu cần mang theo</w:t>
      </w:r>
    </w:p>
    <w:p w:rsidR="00CF557B" w:rsidRPr="008355AF" w:rsidRDefault="00293A80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5AF">
        <w:rPr>
          <w:rFonts w:ascii="Times New Roman" w:hAnsi="Times New Roman"/>
          <w:sz w:val="28"/>
          <w:szCs w:val="28"/>
        </w:rPr>
        <w:t xml:space="preserve">- </w:t>
      </w:r>
      <w:r w:rsidR="00CF557B" w:rsidRPr="008355AF">
        <w:rPr>
          <w:rFonts w:ascii="Times New Roman" w:hAnsi="Times New Roman"/>
          <w:sz w:val="28"/>
          <w:szCs w:val="28"/>
        </w:rPr>
        <w:t>Ch</w:t>
      </w:r>
      <w:r w:rsidR="00CF557B" w:rsidRPr="008355AF">
        <w:rPr>
          <w:rFonts w:ascii="Times New Roman" w:hAnsi="Times New Roman" w:cs="Arial"/>
          <w:sz w:val="28"/>
          <w:szCs w:val="28"/>
        </w:rPr>
        <w:t>ứ</w:t>
      </w:r>
      <w:r w:rsidR="00CF557B" w:rsidRPr="008355AF">
        <w:rPr>
          <w:rFonts w:ascii="Times New Roman" w:hAnsi="Times New Roman"/>
          <w:sz w:val="28"/>
          <w:szCs w:val="28"/>
        </w:rPr>
        <w:t xml:space="preserve">ng minh nhân dân, Sổ hộ khẩu và Thông báo </w:t>
      </w:r>
      <w:r w:rsidR="00E57ABE">
        <w:rPr>
          <w:rFonts w:ascii="Times New Roman" w:hAnsi="Times New Roman"/>
          <w:sz w:val="28"/>
          <w:szCs w:val="28"/>
        </w:rPr>
        <w:t>nhận hồ sơ</w:t>
      </w:r>
      <w:r w:rsidR="00F2704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93A80" w:rsidRDefault="00293A80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557B" w:rsidRPr="00293A80">
        <w:rPr>
          <w:rFonts w:ascii="Times New Roman" w:hAnsi="Times New Roman"/>
          <w:sz w:val="28"/>
          <w:szCs w:val="28"/>
        </w:rPr>
        <w:t>02 phi</w:t>
      </w:r>
      <w:r w:rsidR="00CF557B" w:rsidRPr="00293A80">
        <w:rPr>
          <w:rFonts w:ascii="Times New Roman" w:hAnsi="Times New Roman" w:cs="Arial"/>
          <w:sz w:val="28"/>
          <w:szCs w:val="28"/>
        </w:rPr>
        <w:t>ế</w:t>
      </w:r>
      <w:r w:rsidR="00CF557B" w:rsidRPr="00293A80">
        <w:rPr>
          <w:rFonts w:ascii="Times New Roman" w:hAnsi="Times New Roman"/>
          <w:sz w:val="28"/>
          <w:szCs w:val="28"/>
        </w:rPr>
        <w:t>u s</w:t>
      </w:r>
      <w:r w:rsidR="00CF557B" w:rsidRPr="00293A80">
        <w:rPr>
          <w:rFonts w:ascii="Times New Roman" w:hAnsi="Times New Roman" w:cs="Arial"/>
          <w:sz w:val="28"/>
          <w:szCs w:val="28"/>
        </w:rPr>
        <w:t>ơ</w:t>
      </w:r>
      <w:r w:rsidR="00CF557B" w:rsidRPr="00293A80">
        <w:rPr>
          <w:rFonts w:ascii="Times New Roman" w:hAnsi="Times New Roman"/>
          <w:sz w:val="28"/>
          <w:szCs w:val="28"/>
        </w:rPr>
        <w:t xml:space="preserve"> tuy</w:t>
      </w:r>
      <w:r w:rsidR="00CF557B" w:rsidRPr="00293A80">
        <w:rPr>
          <w:rFonts w:ascii="Times New Roman" w:hAnsi="Times New Roman" w:cs="Arial"/>
          <w:sz w:val="28"/>
          <w:szCs w:val="28"/>
        </w:rPr>
        <w:t>ể</w:t>
      </w:r>
      <w:r w:rsidR="00CF557B" w:rsidRPr="00293A80">
        <w:rPr>
          <w:rFonts w:ascii="Times New Roman" w:hAnsi="Times New Roman"/>
          <w:sz w:val="28"/>
          <w:szCs w:val="28"/>
        </w:rPr>
        <w:t xml:space="preserve">n khai </w:t>
      </w:r>
      <w:r w:rsidR="00CF557B" w:rsidRPr="00293A80">
        <w:rPr>
          <w:rFonts w:ascii="Times New Roman" w:hAnsi="Times New Roman" w:cs="Arial"/>
          <w:sz w:val="28"/>
          <w:szCs w:val="28"/>
        </w:rPr>
        <w:t>đầ</w:t>
      </w:r>
      <w:r w:rsidR="00CF557B" w:rsidRPr="00293A80">
        <w:rPr>
          <w:rFonts w:ascii="Times New Roman" w:hAnsi="Times New Roman"/>
          <w:sz w:val="28"/>
          <w:szCs w:val="28"/>
        </w:rPr>
        <w:t xml:space="preserve">y </w:t>
      </w:r>
      <w:r w:rsidR="00CF557B" w:rsidRPr="00293A80">
        <w:rPr>
          <w:rFonts w:ascii="Times New Roman" w:hAnsi="Times New Roman" w:cs="Arial"/>
          <w:sz w:val="28"/>
          <w:szCs w:val="28"/>
        </w:rPr>
        <w:t>đủ</w:t>
      </w:r>
      <w:r w:rsidR="00CB24AF">
        <w:rPr>
          <w:rFonts w:ascii="Times New Roman" w:hAnsi="Times New Roman" w:cs="Arial"/>
          <w:sz w:val="28"/>
          <w:szCs w:val="28"/>
        </w:rPr>
        <w:t xml:space="preserve"> phần</w:t>
      </w:r>
      <w:r w:rsidR="00CF557B" w:rsidRPr="00293A80">
        <w:rPr>
          <w:rFonts w:ascii="Times New Roman" w:hAnsi="Times New Roman"/>
          <w:sz w:val="28"/>
          <w:szCs w:val="28"/>
        </w:rPr>
        <w:t xml:space="preserve"> th</w:t>
      </w:r>
      <w:r w:rsidR="00CF557B" w:rsidRPr="00293A80">
        <w:rPr>
          <w:rFonts w:ascii="Times New Roman" w:hAnsi="Times New Roman" w:cs=".VnTime"/>
          <w:sz w:val="28"/>
          <w:szCs w:val="28"/>
        </w:rPr>
        <w:t>ô</w:t>
      </w:r>
      <w:r w:rsidR="00CF557B" w:rsidRPr="00293A80">
        <w:rPr>
          <w:rFonts w:ascii="Times New Roman" w:hAnsi="Times New Roman"/>
          <w:sz w:val="28"/>
          <w:szCs w:val="28"/>
        </w:rPr>
        <w:t>ng tin</w:t>
      </w:r>
      <w:r w:rsidR="00CB24AF">
        <w:rPr>
          <w:rFonts w:ascii="Times New Roman" w:hAnsi="Times New Roman"/>
          <w:sz w:val="28"/>
          <w:szCs w:val="28"/>
        </w:rPr>
        <w:t xml:space="preserve"> thí sinh</w:t>
      </w:r>
      <w:r w:rsidR="00CF557B" w:rsidRPr="00293A80">
        <w:rPr>
          <w:rFonts w:ascii="Times New Roman" w:hAnsi="Times New Roman"/>
          <w:sz w:val="28"/>
          <w:szCs w:val="28"/>
        </w:rPr>
        <w:t>, dán ảnh 4x6 (theo mẫu tại địa chỉ</w:t>
      </w:r>
      <w:r w:rsidR="00CF557B" w:rsidRPr="00E57ABE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DE7E07" w:rsidRPr="000F4F6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http://hocvientoaan.edu.vn</w:t>
        </w:r>
      </w:hyperlink>
      <w:r w:rsidR="00DE7E07">
        <w:rPr>
          <w:rFonts w:ascii="Times New Roman" w:hAnsi="Times New Roman"/>
          <w:sz w:val="28"/>
          <w:szCs w:val="28"/>
        </w:rPr>
        <w:t>, mục Tuyển sinh đại học, cao học</w:t>
      </w:r>
      <w:r w:rsidR="00CF557B" w:rsidRPr="00E57ABE">
        <w:rPr>
          <w:rFonts w:ascii="Times New Roman" w:hAnsi="Times New Roman"/>
          <w:sz w:val="28"/>
          <w:szCs w:val="28"/>
        </w:rPr>
        <w:t>).</w:t>
      </w:r>
    </w:p>
    <w:p w:rsidR="00E57ABE" w:rsidRPr="00E57ABE" w:rsidRDefault="00E57ABE" w:rsidP="0053042E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7ABE">
        <w:rPr>
          <w:rFonts w:ascii="Times New Roman" w:hAnsi="Times New Roman"/>
          <w:sz w:val="28"/>
          <w:szCs w:val="28"/>
        </w:rPr>
        <w:t>-</w:t>
      </w:r>
      <w:r w:rsidR="00231C82">
        <w:rPr>
          <w:rFonts w:ascii="Times New Roman" w:hAnsi="Times New Roman"/>
          <w:sz w:val="28"/>
          <w:szCs w:val="28"/>
        </w:rPr>
        <w:t xml:space="preserve"> </w:t>
      </w:r>
      <w:r w:rsidRPr="00E57ABE">
        <w:rPr>
          <w:rFonts w:ascii="Times New Roman" w:hAnsi="Times New Roman"/>
          <w:sz w:val="28"/>
          <w:szCs w:val="28"/>
        </w:rPr>
        <w:t xml:space="preserve">Mọi thắc mắc đề nghị liên hệ </w:t>
      </w:r>
      <w:r w:rsidR="008018A2">
        <w:rPr>
          <w:rFonts w:ascii="Times New Roman" w:hAnsi="Times New Roman"/>
          <w:sz w:val="28"/>
          <w:szCs w:val="28"/>
        </w:rPr>
        <w:t>Phòng Tổ chức cán bộ, T</w:t>
      </w:r>
      <w:r w:rsidRPr="00E57ABE">
        <w:rPr>
          <w:rFonts w:ascii="Times New Roman" w:hAnsi="Times New Roman"/>
          <w:sz w:val="28"/>
          <w:szCs w:val="28"/>
        </w:rPr>
        <w:t>hanh tra và Thi đua khen thưởng Tòa án nhân dân thành phố Hà Nội.</w:t>
      </w:r>
    </w:p>
    <w:p w:rsidR="00E57ABE" w:rsidRPr="00293A80" w:rsidRDefault="00E57ABE" w:rsidP="008355AF">
      <w:pPr>
        <w:spacing w:before="120" w:after="12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904" w:type="dxa"/>
        <w:tblLook w:val="01E0"/>
      </w:tblPr>
      <w:tblGrid>
        <w:gridCol w:w="2290"/>
        <w:gridCol w:w="7614"/>
      </w:tblGrid>
      <w:tr w:rsidR="00CF557B" w:rsidRPr="00545A5A" w:rsidTr="000C276E">
        <w:trPr>
          <w:trHeight w:val="371"/>
        </w:trPr>
        <w:tc>
          <w:tcPr>
            <w:tcW w:w="2290" w:type="dxa"/>
          </w:tcPr>
          <w:p w:rsidR="00CF557B" w:rsidRPr="00545A5A" w:rsidRDefault="00CF557B" w:rsidP="00341275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614" w:type="dxa"/>
          </w:tcPr>
          <w:p w:rsidR="00CF557B" w:rsidRDefault="00CF557B" w:rsidP="003412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KT. TRƯỞNG BAN</w:t>
            </w: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PHÓ TRƯỞNG BAN THƯỜNG TRỰC</w:t>
            </w: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TRƯỞNG PHÒNG TỔ CHỨC CÁN BỘ, TT VÀ TĐKT</w:t>
            </w:r>
          </w:p>
          <w:p w:rsidR="00CF557B" w:rsidRPr="00545A5A" w:rsidRDefault="00CF557B" w:rsidP="00341275">
            <w:pPr>
              <w:jc w:val="center"/>
              <w:rPr>
                <w:rFonts w:ascii="Times New Roman" w:hAnsi="Times New Roman"/>
                <w:b/>
                <w:sz w:val="28"/>
                <w:szCs w:val="30"/>
              </w:rPr>
            </w:pPr>
            <w:r>
              <w:rPr>
                <w:rFonts w:ascii="Times New Roman" w:hAnsi="Times New Roman"/>
                <w:b/>
                <w:sz w:val="28"/>
                <w:szCs w:val="30"/>
              </w:rPr>
              <w:t>Trần Thị Tâm</w:t>
            </w:r>
          </w:p>
        </w:tc>
      </w:tr>
    </w:tbl>
    <w:p w:rsidR="00CF557B" w:rsidRDefault="00CF557B" w:rsidP="00B36329">
      <w:pPr>
        <w:sectPr w:rsidR="00CF557B" w:rsidSect="00C5584E">
          <w:pgSz w:w="11907" w:h="16839" w:code="9"/>
          <w:pgMar w:top="1134" w:right="851" w:bottom="1134" w:left="1701" w:header="720" w:footer="720" w:gutter="0"/>
          <w:pgNumType w:start="1"/>
          <w:cols w:space="720"/>
          <w:docGrid w:linePitch="360"/>
        </w:sectPr>
      </w:pPr>
    </w:p>
    <w:p w:rsidR="00CF557B" w:rsidRDefault="00CF557B" w:rsidP="002E3FE1"/>
    <w:sectPr w:rsidR="00CF557B" w:rsidSect="002E3FE1">
      <w:pgSz w:w="12240" w:h="15840" w:code="1"/>
      <w:pgMar w:top="1134" w:right="11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E9E"/>
    <w:multiLevelType w:val="hybridMultilevel"/>
    <w:tmpl w:val="ECA88532"/>
    <w:lvl w:ilvl="0" w:tplc="6262CB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FF1584"/>
    <w:multiLevelType w:val="hybridMultilevel"/>
    <w:tmpl w:val="514C5ED2"/>
    <w:lvl w:ilvl="0" w:tplc="E02CB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362C9"/>
    <w:multiLevelType w:val="hybridMultilevel"/>
    <w:tmpl w:val="295E4406"/>
    <w:lvl w:ilvl="0" w:tplc="0952E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36329"/>
    <w:rsid w:val="00033EE4"/>
    <w:rsid w:val="0007734C"/>
    <w:rsid w:val="000A1F7D"/>
    <w:rsid w:val="000B6C6D"/>
    <w:rsid w:val="000C276E"/>
    <w:rsid w:val="000F4F61"/>
    <w:rsid w:val="000F7235"/>
    <w:rsid w:val="00142284"/>
    <w:rsid w:val="00162611"/>
    <w:rsid w:val="001626AD"/>
    <w:rsid w:val="00164A87"/>
    <w:rsid w:val="00173E6F"/>
    <w:rsid w:val="00184A0E"/>
    <w:rsid w:val="00194CA8"/>
    <w:rsid w:val="00231C82"/>
    <w:rsid w:val="00251152"/>
    <w:rsid w:val="00251F6A"/>
    <w:rsid w:val="00265D67"/>
    <w:rsid w:val="00266D7A"/>
    <w:rsid w:val="0026786C"/>
    <w:rsid w:val="002806A9"/>
    <w:rsid w:val="00293A80"/>
    <w:rsid w:val="002E3FE1"/>
    <w:rsid w:val="00304030"/>
    <w:rsid w:val="003626D2"/>
    <w:rsid w:val="0037340C"/>
    <w:rsid w:val="00382492"/>
    <w:rsid w:val="003F2777"/>
    <w:rsid w:val="00416C78"/>
    <w:rsid w:val="00434DAB"/>
    <w:rsid w:val="0045318E"/>
    <w:rsid w:val="00485697"/>
    <w:rsid w:val="00485EC0"/>
    <w:rsid w:val="004B0D60"/>
    <w:rsid w:val="004D7FBC"/>
    <w:rsid w:val="004F1A04"/>
    <w:rsid w:val="005016BC"/>
    <w:rsid w:val="0053042E"/>
    <w:rsid w:val="00593945"/>
    <w:rsid w:val="005C6752"/>
    <w:rsid w:val="005D1021"/>
    <w:rsid w:val="005E5EAC"/>
    <w:rsid w:val="005F10C7"/>
    <w:rsid w:val="005F3309"/>
    <w:rsid w:val="00616BF0"/>
    <w:rsid w:val="00617230"/>
    <w:rsid w:val="006422CF"/>
    <w:rsid w:val="00654307"/>
    <w:rsid w:val="006906E3"/>
    <w:rsid w:val="006A1C4B"/>
    <w:rsid w:val="006C0A51"/>
    <w:rsid w:val="006F13FD"/>
    <w:rsid w:val="007139DA"/>
    <w:rsid w:val="00730501"/>
    <w:rsid w:val="007A4F2A"/>
    <w:rsid w:val="007D6E6C"/>
    <w:rsid w:val="008018A2"/>
    <w:rsid w:val="008355AF"/>
    <w:rsid w:val="00861884"/>
    <w:rsid w:val="008B6769"/>
    <w:rsid w:val="008C5A1B"/>
    <w:rsid w:val="008D0BF2"/>
    <w:rsid w:val="008D7941"/>
    <w:rsid w:val="008E1D9F"/>
    <w:rsid w:val="00906C89"/>
    <w:rsid w:val="00917927"/>
    <w:rsid w:val="00945A37"/>
    <w:rsid w:val="0094706B"/>
    <w:rsid w:val="00975D4D"/>
    <w:rsid w:val="009E1100"/>
    <w:rsid w:val="00A94DAE"/>
    <w:rsid w:val="00AF5C34"/>
    <w:rsid w:val="00AF66DA"/>
    <w:rsid w:val="00B36329"/>
    <w:rsid w:val="00B4617B"/>
    <w:rsid w:val="00B95214"/>
    <w:rsid w:val="00BA0AAE"/>
    <w:rsid w:val="00C05F41"/>
    <w:rsid w:val="00C07016"/>
    <w:rsid w:val="00C546DA"/>
    <w:rsid w:val="00C5584E"/>
    <w:rsid w:val="00CB24AF"/>
    <w:rsid w:val="00CF557B"/>
    <w:rsid w:val="00D44D8C"/>
    <w:rsid w:val="00D85C0C"/>
    <w:rsid w:val="00D9118C"/>
    <w:rsid w:val="00DB2BC9"/>
    <w:rsid w:val="00DC4090"/>
    <w:rsid w:val="00DE5916"/>
    <w:rsid w:val="00DE7E07"/>
    <w:rsid w:val="00DF7AB0"/>
    <w:rsid w:val="00E1471D"/>
    <w:rsid w:val="00E23E2F"/>
    <w:rsid w:val="00E43DAF"/>
    <w:rsid w:val="00E57ABE"/>
    <w:rsid w:val="00E811B2"/>
    <w:rsid w:val="00EA2F5A"/>
    <w:rsid w:val="00EB47C9"/>
    <w:rsid w:val="00F02FE1"/>
    <w:rsid w:val="00F07FD2"/>
    <w:rsid w:val="00F27049"/>
    <w:rsid w:val="00F318D2"/>
    <w:rsid w:val="00F44FDA"/>
    <w:rsid w:val="00F83402"/>
    <w:rsid w:val="00F937A1"/>
    <w:rsid w:val="00F93A05"/>
    <w:rsid w:val="00FD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29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36329"/>
    <w:pPr>
      <w:keepNext/>
      <w:jc w:val="center"/>
      <w:outlineLvl w:val="0"/>
    </w:pPr>
    <w:rPr>
      <w:rFonts w:ascii=".VnAvantH" w:hAnsi=".VnAvant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329"/>
    <w:rPr>
      <w:rFonts w:ascii=".VnAvantH" w:eastAsia="Times New Roman" w:hAnsi=".VnAvantH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B36329"/>
    <w:pPr>
      <w:jc w:val="center"/>
    </w:pPr>
    <w:rPr>
      <w:rFonts w:ascii=".VnTimeH" w:hAnsi=".VnTimeH"/>
      <w:bCs/>
    </w:rPr>
  </w:style>
  <w:style w:type="character" w:customStyle="1" w:styleId="BodyTextChar">
    <w:name w:val="Body Text Char"/>
    <w:basedOn w:val="DefaultParagraphFont"/>
    <w:link w:val="BodyText"/>
    <w:rsid w:val="00B36329"/>
    <w:rPr>
      <w:rFonts w:ascii=".VnTimeH" w:eastAsia="Times New Roman" w:hAnsi=".VnTimeH" w:cs="Times New Roman"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B36329"/>
    <w:pPr>
      <w:spacing w:before="120" w:line="360" w:lineRule="atLeast"/>
      <w:ind w:firstLine="720"/>
      <w:jc w:val="both"/>
    </w:pPr>
    <w:rPr>
      <w:sz w:val="28"/>
      <w:szCs w:val="29"/>
    </w:rPr>
  </w:style>
  <w:style w:type="character" w:customStyle="1" w:styleId="BodyTextIndentChar">
    <w:name w:val="Body Text Indent Char"/>
    <w:basedOn w:val="DefaultParagraphFont"/>
    <w:link w:val="BodyTextIndent"/>
    <w:rsid w:val="00B36329"/>
    <w:rPr>
      <w:rFonts w:ascii=".VnTime" w:eastAsia="Times New Roman" w:hAnsi=".VnTime" w:cs="Times New Roman"/>
      <w:szCs w:val="29"/>
    </w:rPr>
  </w:style>
  <w:style w:type="paragraph" w:styleId="ListParagraph">
    <w:name w:val="List Paragraph"/>
    <w:basedOn w:val="Normal"/>
    <w:uiPriority w:val="34"/>
    <w:qFormat/>
    <w:rsid w:val="006422CF"/>
    <w:pPr>
      <w:ind w:left="720"/>
      <w:contextualSpacing/>
    </w:pPr>
  </w:style>
  <w:style w:type="character" w:styleId="Hyperlink">
    <w:name w:val="Hyperlink"/>
    <w:basedOn w:val="DefaultParagraphFont"/>
    <w:rsid w:val="006422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29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36329"/>
    <w:pPr>
      <w:keepNext/>
      <w:jc w:val="center"/>
      <w:outlineLvl w:val="0"/>
    </w:pPr>
    <w:rPr>
      <w:rFonts w:ascii=".VnAvantH" w:hAnsi=".VnAvant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329"/>
    <w:rPr>
      <w:rFonts w:ascii=".VnAvantH" w:eastAsia="Times New Roman" w:hAnsi=".VnAvantH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B36329"/>
    <w:pPr>
      <w:jc w:val="center"/>
    </w:pPr>
    <w:rPr>
      <w:rFonts w:ascii=".VnTimeH" w:hAnsi=".VnTimeH"/>
      <w:bCs/>
    </w:rPr>
  </w:style>
  <w:style w:type="character" w:customStyle="1" w:styleId="BodyTextChar">
    <w:name w:val="Body Text Char"/>
    <w:basedOn w:val="DefaultParagraphFont"/>
    <w:link w:val="BodyText"/>
    <w:rsid w:val="00B36329"/>
    <w:rPr>
      <w:rFonts w:ascii=".VnTimeH" w:eastAsia="Times New Roman" w:hAnsi=".VnTimeH" w:cs="Times New Roman"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B36329"/>
    <w:pPr>
      <w:spacing w:before="120" w:line="360" w:lineRule="atLeast"/>
      <w:ind w:firstLine="720"/>
      <w:jc w:val="both"/>
    </w:pPr>
    <w:rPr>
      <w:sz w:val="28"/>
      <w:szCs w:val="29"/>
    </w:rPr>
  </w:style>
  <w:style w:type="character" w:customStyle="1" w:styleId="BodyTextIndentChar">
    <w:name w:val="Body Text Indent Char"/>
    <w:basedOn w:val="DefaultParagraphFont"/>
    <w:link w:val="BodyTextIndent"/>
    <w:rsid w:val="00B36329"/>
    <w:rPr>
      <w:rFonts w:ascii=".VnTime" w:eastAsia="Times New Roman" w:hAnsi=".VnTime" w:cs="Times New Roman"/>
      <w:szCs w:val="29"/>
    </w:rPr>
  </w:style>
  <w:style w:type="paragraph" w:styleId="ListParagraph">
    <w:name w:val="List Paragraph"/>
    <w:basedOn w:val="Normal"/>
    <w:uiPriority w:val="34"/>
    <w:qFormat/>
    <w:rsid w:val="006422CF"/>
    <w:pPr>
      <w:ind w:left="720"/>
      <w:contextualSpacing/>
    </w:pPr>
  </w:style>
  <w:style w:type="character" w:styleId="Hyperlink">
    <w:name w:val="Hyperlink"/>
    <w:basedOn w:val="DefaultParagraphFont"/>
    <w:rsid w:val="006422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cvientoaa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88</cp:revision>
  <cp:lastPrinted>2019-04-03T01:57:00Z</cp:lastPrinted>
  <dcterms:created xsi:type="dcterms:W3CDTF">2018-04-05T01:28:00Z</dcterms:created>
  <dcterms:modified xsi:type="dcterms:W3CDTF">2019-04-03T01:57:00Z</dcterms:modified>
</cp:coreProperties>
</file>